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8611" w14:textId="62DC20AD" w:rsidR="00306280" w:rsidRDefault="00306280" w:rsidP="00F664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  <w:t>KONKURS PLAKATOWY</w:t>
      </w:r>
    </w:p>
    <w:p w14:paraId="138435E4" w14:textId="77777777" w:rsidR="00306280" w:rsidRPr="00306280" w:rsidRDefault="00306280" w:rsidP="00F66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</w:p>
    <w:p w14:paraId="3AE46B6C" w14:textId="52142E97" w:rsidR="00733C92" w:rsidRPr="00306280" w:rsidRDefault="00733C92" w:rsidP="00F66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Serdecznie zapraszamy Studentów Politechniki Koszalińskiej do wzięcia udziału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Międzywydziałowym Konkursie na najciekawszy plakat pn.</w:t>
      </w:r>
      <w:r w:rsid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7209839A" w14:textId="77777777" w:rsidR="00733C92" w:rsidRPr="00306280" w:rsidRDefault="00733C92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450538C" w14:textId="205B690C" w:rsidR="00733C92" w:rsidRPr="00306280" w:rsidRDefault="00733C92" w:rsidP="00F66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„</w:t>
      </w:r>
      <w:r w:rsidR="001A5E9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Energetyka jądrowa w oczach młodych naukowców</w:t>
      </w:r>
      <w:r w:rsidRPr="0030628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”</w:t>
      </w:r>
    </w:p>
    <w:p w14:paraId="4242034D" w14:textId="77777777" w:rsidR="00733C92" w:rsidRPr="00306280" w:rsidRDefault="00733C92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B1870B9" w14:textId="165E0A64" w:rsidR="00733C92" w:rsidRPr="00306280" w:rsidRDefault="00733C92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organizowanym przez Wydział Nauk Ekonomicznych Politechniki Koszalińskiej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realizowanym pod </w:t>
      </w:r>
      <w:r w:rsidR="00E12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onorowym Patronatem Pani Rektor Politechniki Koszalińskiej </w:t>
      </w:r>
      <w:r w:rsidR="00E12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 hab. Danuty Zawadzkiej, profesor PK.</w:t>
      </w:r>
    </w:p>
    <w:p w14:paraId="7C30DB0D" w14:textId="77777777" w:rsidR="00733C92" w:rsidRPr="00306280" w:rsidRDefault="00733C92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90F2425" w14:textId="3B431BB1" w:rsidR="00194ADD" w:rsidRDefault="00733C92" w:rsidP="00F66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Tematem prac jest przedstawienie wybranych 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zagadnień z zakresu wykorzystywania 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energii jądrowej jako elementu dywersyfikacyjnego w pozyskiwaniu innych źródeł energii, wynikających z wykorzystania: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Słońc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wiatr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wod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biomas</w:t>
      </w:r>
      <w:r w:rsidR="0013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</w:t>
      </w:r>
      <w:r w:rsidR="00194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722C4EB" w14:textId="59057F74" w:rsidR="005E5EA2" w:rsidRPr="00306280" w:rsidRDefault="00733C92" w:rsidP="00F66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Konkurs 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kierowany jest do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Studentów wszystkich Wydziałów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Politechniki Koszalińskiej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335AA91" w14:textId="77777777" w:rsidR="005E5EA2" w:rsidRDefault="005E5EA2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75E747C" w14:textId="77777777" w:rsidR="00306280" w:rsidRDefault="00306280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27E42C7" w14:textId="60B353C9" w:rsidR="005E5EA2" w:rsidRPr="00A77E70" w:rsidRDefault="00733C92" w:rsidP="00F66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pl-PL"/>
        </w:rPr>
      </w:pPr>
      <w:r w:rsidRPr="00A77E70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pl-PL"/>
        </w:rPr>
        <w:t>REGULAMIN KONKURSU</w:t>
      </w:r>
    </w:p>
    <w:p w14:paraId="5AA2403A" w14:textId="77777777" w:rsidR="006C6F6E" w:rsidRDefault="006C6F6E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0E5C602" w14:textId="77777777" w:rsidR="00306280" w:rsidRPr="00306280" w:rsidRDefault="00306280" w:rsidP="00F6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06AD1D5" w14:textId="77777777" w:rsidR="009F7D35" w:rsidRPr="009F7D35" w:rsidRDefault="00733C92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Organizator</w:t>
      </w:r>
    </w:p>
    <w:p w14:paraId="4ADEB01E" w14:textId="11FBE111" w:rsidR="005E5EA2" w:rsidRPr="00306280" w:rsidRDefault="005E5EA2" w:rsidP="009F7D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Wydział Nauk Ekonomicz</w:t>
      </w:r>
      <w:r w:rsidR="009F7D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nych Politechniki Koszalińskiej</w:t>
      </w:r>
    </w:p>
    <w:p w14:paraId="6B0840B7" w14:textId="77777777" w:rsidR="009F7D35" w:rsidRPr="009F7D35" w:rsidRDefault="009F7D35" w:rsidP="009F7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67130A" w14:textId="4F048150" w:rsidR="00733C92" w:rsidRPr="00306280" w:rsidRDefault="00733C92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C</w:t>
      </w:r>
      <w:r w:rsidR="009F7D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ele konkursu</w:t>
      </w:r>
    </w:p>
    <w:p w14:paraId="2064AEBB" w14:textId="675F8905" w:rsidR="005B364E" w:rsidRPr="00306280" w:rsidRDefault="00306280" w:rsidP="00F6646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ainteresowanie Studentów wyszukiwaniem, porządkowaniem i analizą danych statystycznych niezbędnych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prezentacji wyników naukowych.</w:t>
      </w:r>
    </w:p>
    <w:p w14:paraId="1221448A" w14:textId="2AB89904" w:rsidR="00230CC0" w:rsidRPr="00306280" w:rsidRDefault="00306280" w:rsidP="00F6646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ykorzystanie programów graficznych do prezentacji danych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analiz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statystycznych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obszaru społeczno-gosp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odarczej działalności człowieka.</w:t>
      </w:r>
    </w:p>
    <w:p w14:paraId="33525873" w14:textId="06F611DC" w:rsidR="00733C92" w:rsidRPr="00306280" w:rsidRDefault="00306280" w:rsidP="00F6646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postaw społecznych w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aspekcie wykorzystania energetyki jądrowej </w:t>
      </w:r>
      <w:r w:rsidR="009F7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3DA9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rozwijających się gospodarkach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A7D2D4" w14:textId="1C95F4A8" w:rsidR="00230CC0" w:rsidRPr="00306280" w:rsidRDefault="00306280" w:rsidP="00F6646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rezentacja możliwości twórczych 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kreatywnym przedstawianiu problemów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egzystencj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alnych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</w:t>
      </w:r>
      <w:r w:rsidR="0005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implementacji elektrowni jądrowej w obszarze Południowego Bałtyku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4C723C" w14:textId="77777777" w:rsidR="009F7D35" w:rsidRPr="009F7D35" w:rsidRDefault="009F7D35" w:rsidP="009F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73D5809" w14:textId="77777777" w:rsidR="009F7D35" w:rsidRPr="009F7D35" w:rsidRDefault="00C93AF3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Inicjator i o</w:t>
      </w:r>
      <w:r w:rsidR="00230CC0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soba odpowiedzialna </w:t>
      </w:r>
      <w:r w:rsidR="009F7D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 prawidłowy przebieg konkursu</w:t>
      </w:r>
    </w:p>
    <w:p w14:paraId="27514541" w14:textId="476712FB" w:rsidR="00230CC0" w:rsidRPr="00306280" w:rsidRDefault="00230CC0" w:rsidP="009F7D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dr Dariusz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Kloskowski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e-mail: </w:t>
      </w:r>
      <w:hyperlink r:id="rId5" w:history="1">
        <w:r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</w:p>
    <w:p w14:paraId="67AB70DB" w14:textId="77777777" w:rsidR="009F7D35" w:rsidRPr="009F7D35" w:rsidRDefault="009F7D35" w:rsidP="009F7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2155578" w14:textId="30BA2D26" w:rsidR="006C6F6E" w:rsidRPr="00306280" w:rsidRDefault="00230CC0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Obszary t</w:t>
      </w:r>
      <w:r w:rsidR="00733C92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emat</w:t>
      </w: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yczne</w:t>
      </w:r>
      <w:r w:rsidR="009F7D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prac</w:t>
      </w:r>
    </w:p>
    <w:p w14:paraId="767BB8B5" w14:textId="77777777" w:rsidR="0013100F" w:rsidRDefault="0013100F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Stabilizacja dostaw energii jądrowej.</w:t>
      </w:r>
    </w:p>
    <w:p w14:paraId="3CCF41DE" w14:textId="03B959DA" w:rsidR="007D743D" w:rsidRPr="00306280" w:rsidRDefault="0013100F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Koszty produkcji prądu w obliczu uruchomienia reaktora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C001D0D" w14:textId="55BE65E6" w:rsidR="00EB4AFC" w:rsidRPr="00EB4AFC" w:rsidRDefault="0013100F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Koszty inwestycji elektrowni jądrowej a stopa zwrotu.</w:t>
      </w:r>
    </w:p>
    <w:p w14:paraId="306EBC55" w14:textId="22A006C8" w:rsidR="00F66460" w:rsidRPr="00F66460" w:rsidRDefault="00F66460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Koszt uranu a koszt prądu.</w:t>
      </w:r>
    </w:p>
    <w:p w14:paraId="798270BA" w14:textId="22945ADE" w:rsidR="007D743D" w:rsidRPr="00EB4AFC" w:rsidRDefault="0013100F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Ekonomiczne skutki składowania </w:t>
      </w:r>
      <w:r w:rsidR="00F66460">
        <w:rPr>
          <w:rFonts w:ascii="Times New Roman" w:hAnsi="Times New Roman" w:cs="Times New Roman"/>
          <w:sz w:val="24"/>
          <w:szCs w:val="24"/>
          <w:shd w:val="clear" w:color="auto" w:fill="FFFFFF"/>
        </w:rPr>
        <w:t>niebezpiecznych odpadów</w:t>
      </w:r>
      <w:r w:rsidR="00EB4A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E40222" w14:textId="2C7381E7" w:rsidR="007D743D" w:rsidRDefault="00F66460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Turystyka kwalifikowana </w:t>
      </w:r>
      <w:r w:rsidR="00D525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obszarze działania atomu.</w:t>
      </w:r>
    </w:p>
    <w:p w14:paraId="17DC12A6" w14:textId="2E6BCBC5" w:rsidR="00EB4AFC" w:rsidRDefault="00F66460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Wpływ energetyki jądrowej na rozwój rynku nieruchomości</w:t>
      </w:r>
      <w:r w:rsidR="00EB4A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52E5264" w14:textId="205362D2" w:rsidR="00EB4AFC" w:rsidRPr="00EB4AFC" w:rsidRDefault="00F66460" w:rsidP="00F66460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Rynek pracy w obszarze inwestycji jądrowych</w:t>
      </w:r>
      <w:r w:rsidR="00EB4A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16042DF" w14:textId="77777777" w:rsidR="009F7D35" w:rsidRPr="009F7D35" w:rsidRDefault="009F7D35" w:rsidP="009F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28CFA" w14:textId="55C872D0" w:rsidR="00733C92" w:rsidRPr="00306280" w:rsidRDefault="00733C92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 xml:space="preserve">Warunki </w:t>
      </w:r>
      <w:r w:rsidR="009F7D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uczestnictwa</w:t>
      </w:r>
    </w:p>
    <w:p w14:paraId="4B5725B1" w14:textId="1949E404" w:rsidR="00733C92" w:rsidRPr="00306280" w:rsidRDefault="00EF743F" w:rsidP="00F6646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mogą zgłosić się wyłącznie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Politechniki Koszalińskiej</w:t>
      </w:r>
      <w:r w:rsid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CC037" w14:textId="606ACCEB" w:rsidR="003945D6" w:rsidRPr="00306280" w:rsidRDefault="00306280" w:rsidP="00F6646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się wykonanie prac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konkursowych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grupy 2-ososbowe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z określonych obszarów tematycznych, zawartych w Regulaminie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F1A198" w14:textId="4731551D" w:rsidR="003945D6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powinna być wykonana przy wykorzystaniu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ogólnodostępnych -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darmowych programów graficznych, dostępnych w Internecie,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plakatów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: JPEG, PNG, GIF, BMP,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 plakatu: 110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x70cm.</w:t>
      </w:r>
    </w:p>
    <w:p w14:paraId="0EA9865B" w14:textId="04E9FDF4" w:rsidR="00733C92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powinny być opatrzon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metryczką zawierającą: imię i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autora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/ów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ział, Kierunek Studiów i e-mail.</w:t>
      </w:r>
    </w:p>
    <w:p w14:paraId="3B5AFC2E" w14:textId="39303EEC" w:rsidR="006C6F6E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ermin nadsyłania prac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wersji elektronicznej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do </w:t>
      </w:r>
      <w:r w:rsidR="00F66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06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.1</w:t>
      </w:r>
      <w:r w:rsidR="00F66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02</w:t>
      </w:r>
      <w:r w:rsidR="00F66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r., na adres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e-mail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hyperlink r:id="rId6" w:history="1">
        <w:r w:rsidR="006C6F6E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.</w:t>
      </w:r>
    </w:p>
    <w:p w14:paraId="44C0D044" w14:textId="77777777" w:rsidR="009F7D35" w:rsidRPr="009F7D35" w:rsidRDefault="009F7D35" w:rsidP="009F7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7281D0B1" w14:textId="45616732" w:rsidR="009F7D35" w:rsidRDefault="009F7D35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Wyniki i nagrody</w:t>
      </w:r>
    </w:p>
    <w:p w14:paraId="5721C1A1" w14:textId="77777777" w:rsidR="009F7D35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nastąpi w dniu: 11.12.2024 r.</w:t>
      </w:r>
    </w:p>
    <w:p w14:paraId="450E2DF5" w14:textId="2917DFBE" w:rsidR="009F7D35" w:rsidRPr="00306280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hAnsi="Times New Roman" w:cs="Times New Roman"/>
          <w:sz w:val="24"/>
          <w:szCs w:val="24"/>
        </w:rPr>
        <w:t xml:space="preserve">Wszystkie nadesłane prace, </w:t>
      </w:r>
      <w:r>
        <w:rPr>
          <w:rFonts w:ascii="Times New Roman" w:hAnsi="Times New Roman" w:cs="Times New Roman"/>
          <w:sz w:val="24"/>
          <w:szCs w:val="24"/>
        </w:rPr>
        <w:t xml:space="preserve">spełniające powyższe kryteria i </w:t>
      </w:r>
      <w:r w:rsidRPr="00306280">
        <w:rPr>
          <w:rFonts w:ascii="Times New Roman" w:hAnsi="Times New Roman" w:cs="Times New Roman"/>
          <w:sz w:val="24"/>
          <w:szCs w:val="24"/>
        </w:rPr>
        <w:t xml:space="preserve">kwalifikujące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306280">
        <w:rPr>
          <w:rFonts w:ascii="Times New Roman" w:hAnsi="Times New Roman" w:cs="Times New Roman"/>
          <w:sz w:val="24"/>
          <w:szCs w:val="24"/>
        </w:rPr>
        <w:t>się do wydruku zostaną wydrukowane przez Organizatora i przedstawione powołanemu JURY do oc</w:t>
      </w:r>
      <w:r>
        <w:rPr>
          <w:rFonts w:ascii="Times New Roman" w:hAnsi="Times New Roman" w:cs="Times New Roman"/>
          <w:sz w:val="24"/>
          <w:szCs w:val="24"/>
        </w:rPr>
        <w:t>eny: merytorycznej i graficznej.</w:t>
      </w:r>
    </w:p>
    <w:p w14:paraId="4C05DC21" w14:textId="77777777" w:rsidR="009F7D35" w:rsidRPr="00306280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Wyniki konkursu będą opublikowane na stronie: </w:t>
      </w:r>
      <w:hyperlink r:id="rId7" w:history="1">
        <w:r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www.wne.tu.koszalin.pl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17DACCCF" w14:textId="5D5F4C3E" w:rsidR="009F7D35" w:rsidRPr="00306280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Najciekawsze prace zostaną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zaprezentowane w holu a następnie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wywieszone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gablotach na Wydziale Nauk Ekonomicznych PK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wystawa planowana jest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dniach 11.12.2024 r. – 08.01.2025 r.</w:t>
      </w:r>
    </w:p>
    <w:p w14:paraId="3FEFED7A" w14:textId="77777777" w:rsidR="009F7D35" w:rsidRPr="00306280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Organizator przewiduje wyróżnienia:</w:t>
      </w:r>
    </w:p>
    <w:p w14:paraId="727637B6" w14:textId="77777777" w:rsidR="009F7D35" w:rsidRPr="00306280" w:rsidRDefault="009F7D35" w:rsidP="009F7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nagroda rzeczowa,</w:t>
      </w:r>
    </w:p>
    <w:p w14:paraId="3C442B84" w14:textId="77777777" w:rsidR="009F7D35" w:rsidRPr="00306280" w:rsidRDefault="009F7D35" w:rsidP="009F7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dyplom,</w:t>
      </w:r>
    </w:p>
    <w:p w14:paraId="1E463E19" w14:textId="77777777" w:rsidR="009F7D35" w:rsidRPr="00306280" w:rsidRDefault="009F7D35" w:rsidP="009F7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dyplom.</w:t>
      </w:r>
    </w:p>
    <w:p w14:paraId="07C90214" w14:textId="77777777" w:rsidR="009F7D35" w:rsidRPr="009F7D35" w:rsidRDefault="009F7D35" w:rsidP="009F7D35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Udział w konkursie jest jednoznaczny 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akceptacją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egulaminu.</w:t>
      </w:r>
    </w:p>
    <w:p w14:paraId="09440B08" w14:textId="77777777" w:rsidR="009F7D35" w:rsidRPr="009F7D35" w:rsidRDefault="009F7D35" w:rsidP="009F7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5A4FDD26" w14:textId="31D85EBF" w:rsidR="009F7D35" w:rsidRDefault="009F7D35" w:rsidP="00F664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Postanowienia końcowe</w:t>
      </w:r>
      <w:bookmarkStart w:id="0" w:name="_GoBack"/>
      <w:bookmarkEnd w:id="0"/>
    </w:p>
    <w:p w14:paraId="33BAFDE1" w14:textId="5ADF887B" w:rsidR="009F7D35" w:rsidRPr="009F7D35" w:rsidRDefault="009F7D35" w:rsidP="009F7D35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Przystąpienie do udziału w Konkursie jest jednoznaczne z przyjęciem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warunków niniejszego Regulaminu.</w:t>
      </w:r>
    </w:p>
    <w:p w14:paraId="2D404049" w14:textId="19D34F24" w:rsidR="009F7D35" w:rsidRPr="009F7D35" w:rsidRDefault="009F7D35" w:rsidP="009F7D35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Wszelkie sprawy nieuregulowane niniejszym Regulaminem rozstrzyga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Organizator Konkursu.</w:t>
      </w:r>
    </w:p>
    <w:p w14:paraId="62E85FFF" w14:textId="6C2B5261" w:rsidR="009F7D35" w:rsidRPr="009F7D35" w:rsidRDefault="009F7D35" w:rsidP="009F7D35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Uczestnik wyraża zgodę na wykorzystywanie i przetwarzanie danych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osobowych zawartych w formularzu zgłoszeniowym w zakresie związanym 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organizacją Konkursu (zgodnie z Rozporządzeniem Parlamentu Europejskiego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Rady (UE) 2016/679 z dnia 27 kwietnia 2016 r. w sprawie ochrony osób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fizycznych w związku z przetwarzaniem danych osobowych i w sprawie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swobodnego przepływu takich danych oraz uchylenia dyrektywy 95/46/WE).</w:t>
      </w:r>
    </w:p>
    <w:p w14:paraId="0D3FF5B8" w14:textId="5E0A16B9" w:rsidR="009F7D35" w:rsidRPr="009F7D35" w:rsidRDefault="009F7D35" w:rsidP="009F7D35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Akceptując Regulamin Konkursu Uczestnik wyraża zgodę, aby zdjęcia,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nagrania filmowe oraz wywiady z jego osobą, a także wyniki mogły być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wykorzystane przez media społecznościowe, prasę, radio i telewizję,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szczególności akceptując politykę prywatności Politechniki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Koszalińskiej, której szczegóły określono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stronie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www.tu.koszalin.pl.</w:t>
      </w:r>
    </w:p>
    <w:sectPr w:rsidR="009F7D35" w:rsidRPr="009F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9C"/>
    <w:multiLevelType w:val="hybridMultilevel"/>
    <w:tmpl w:val="F2D4586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D35C3A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4F4F"/>
    <w:multiLevelType w:val="hybridMultilevel"/>
    <w:tmpl w:val="E5BE5B48"/>
    <w:lvl w:ilvl="0" w:tplc="F9525874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2775"/>
    <w:multiLevelType w:val="multilevel"/>
    <w:tmpl w:val="B78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42FB4"/>
    <w:multiLevelType w:val="hybridMultilevel"/>
    <w:tmpl w:val="923C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4F1"/>
    <w:multiLevelType w:val="hybridMultilevel"/>
    <w:tmpl w:val="9FB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FB7"/>
    <w:multiLevelType w:val="hybridMultilevel"/>
    <w:tmpl w:val="33EAE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1407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23C58"/>
    <w:multiLevelType w:val="multilevel"/>
    <w:tmpl w:val="31A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D58C2"/>
    <w:multiLevelType w:val="hybridMultilevel"/>
    <w:tmpl w:val="83FE07BC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750"/>
    <w:multiLevelType w:val="multilevel"/>
    <w:tmpl w:val="354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D1417"/>
    <w:multiLevelType w:val="hybridMultilevel"/>
    <w:tmpl w:val="F264862E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42A5"/>
    <w:multiLevelType w:val="hybridMultilevel"/>
    <w:tmpl w:val="704EC0A6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2"/>
    <w:rsid w:val="00004D8A"/>
    <w:rsid w:val="00053DA9"/>
    <w:rsid w:val="0013100F"/>
    <w:rsid w:val="00194ADD"/>
    <w:rsid w:val="001A5E93"/>
    <w:rsid w:val="00230CC0"/>
    <w:rsid w:val="002A18A1"/>
    <w:rsid w:val="002E6D4A"/>
    <w:rsid w:val="00306280"/>
    <w:rsid w:val="0033635A"/>
    <w:rsid w:val="00354136"/>
    <w:rsid w:val="003945D6"/>
    <w:rsid w:val="00503E2D"/>
    <w:rsid w:val="005B364E"/>
    <w:rsid w:val="005E5EA2"/>
    <w:rsid w:val="00676845"/>
    <w:rsid w:val="006C6F6E"/>
    <w:rsid w:val="006D5084"/>
    <w:rsid w:val="00733C92"/>
    <w:rsid w:val="007D743D"/>
    <w:rsid w:val="007F0F95"/>
    <w:rsid w:val="00816D2F"/>
    <w:rsid w:val="009F7D35"/>
    <w:rsid w:val="00A76465"/>
    <w:rsid w:val="00A77E70"/>
    <w:rsid w:val="00B705C5"/>
    <w:rsid w:val="00C44749"/>
    <w:rsid w:val="00C93AF3"/>
    <w:rsid w:val="00D52361"/>
    <w:rsid w:val="00D5255A"/>
    <w:rsid w:val="00E12589"/>
    <w:rsid w:val="00E33B60"/>
    <w:rsid w:val="00EB4AFC"/>
    <w:rsid w:val="00EF743F"/>
    <w:rsid w:val="00F439EB"/>
    <w:rsid w:val="00F66460"/>
    <w:rsid w:val="00F74F9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2474"/>
  <w15:chartTrackingRefBased/>
  <w15:docId w15:val="{A7B8FED7-1A68-49F7-B719-EBAB553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E5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5E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E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F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ne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usz.kloskowski@tu.koszalin.pl" TargetMode="External"/><Relationship Id="rId5" Type="http://schemas.openxmlformats.org/officeDocument/2006/relationships/hyperlink" Target="mailto:dariusz.kloskowski@tu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kloskowski</dc:creator>
  <cp:keywords/>
  <dc:description/>
  <cp:lastModifiedBy>wykladowca-203a</cp:lastModifiedBy>
  <cp:revision>26</cp:revision>
  <cp:lastPrinted>2021-10-28T10:06:00Z</cp:lastPrinted>
  <dcterms:created xsi:type="dcterms:W3CDTF">2021-10-28T08:42:00Z</dcterms:created>
  <dcterms:modified xsi:type="dcterms:W3CDTF">2024-11-12T08:24:00Z</dcterms:modified>
</cp:coreProperties>
</file>