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5F8B" w14:textId="429789A4" w:rsidR="004B3F89" w:rsidRDefault="004B3F89" w:rsidP="004B3F89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7G</w:t>
      </w:r>
    </w:p>
    <w:p w14:paraId="2D995680" w14:textId="77777777" w:rsidR="004B3F89" w:rsidRDefault="004B3F89" w:rsidP="004B3F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E9841D7" w14:textId="77777777" w:rsidR="004B3F89" w:rsidRPr="00B81C2D" w:rsidRDefault="004B3F89" w:rsidP="004B3F8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6222D109" w14:textId="77777777" w:rsidR="004B3F89" w:rsidRDefault="004B3F89" w:rsidP="004B3F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CBA30E4" w14:textId="77777777" w:rsidR="004B3F89" w:rsidRDefault="004B3F89" w:rsidP="004B3F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3DF286E0" w14:textId="77777777" w:rsidR="004B3F89" w:rsidRDefault="004B3F89" w:rsidP="004B3F89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D1685" w14:textId="77777777" w:rsidR="004B3F89" w:rsidRDefault="004B3F89" w:rsidP="004B3F89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08C5A950" w14:textId="1EFF19D4" w:rsidR="004B3F89" w:rsidRDefault="004B3F89" w:rsidP="004B3F89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 </w:t>
      </w:r>
      <w:r w:rsidR="00B432BF">
        <w:rPr>
          <w:rFonts w:ascii="Times New Roman" w:hAnsi="Times New Roman" w:cs="Times New Roman"/>
          <w:b/>
          <w:caps/>
          <w:sz w:val="24"/>
          <w:szCs w:val="24"/>
        </w:rPr>
        <w:t>–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TŁUMACZ</w:t>
      </w:r>
      <w:r w:rsidR="00B432BF">
        <w:rPr>
          <w:rFonts w:ascii="Times New Roman" w:hAnsi="Times New Roman" w:cs="Times New Roman"/>
          <w:b/>
          <w:caps/>
          <w:sz w:val="24"/>
          <w:szCs w:val="24"/>
        </w:rPr>
        <w:t xml:space="preserve"> - FG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21FD0FFF" w14:textId="77777777" w:rsidR="004B3F89" w:rsidRDefault="004B3F89" w:rsidP="004B3F89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5B6A61" w14:textId="77777777" w:rsidR="004B3F89" w:rsidRDefault="004B3F89" w:rsidP="004B3F89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420CBC51" w14:textId="77777777" w:rsidR="004B3F89" w:rsidRDefault="004B3F89" w:rsidP="004B3F89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1484A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2F5F290F" w14:textId="77777777" w:rsidR="004B3F89" w:rsidRDefault="004B3F89" w:rsidP="004B3F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70B6E6C2" w14:textId="77777777" w:rsidR="004B3F89" w:rsidRDefault="004B3F89" w:rsidP="004B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BF972A" w14:textId="77777777" w:rsidR="004B3F89" w:rsidRDefault="004B3F89" w:rsidP="004B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………………. do ………………….. w łącznym wymiarze ………….. godzin.</w:t>
      </w:r>
    </w:p>
    <w:p w14:paraId="5816F54E" w14:textId="77777777" w:rsidR="004B3F89" w:rsidRDefault="004B3F89" w:rsidP="004B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CDA361" w14:textId="77777777" w:rsidR="004B3F89" w:rsidRDefault="004B3F89" w:rsidP="004B3F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03018540" w14:textId="77777777" w:rsidR="004B3F89" w:rsidRDefault="004B3F89" w:rsidP="004B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6C61A6E3" w14:textId="77777777" w:rsidR="004B3F89" w:rsidRDefault="004B3F89" w:rsidP="004B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7651"/>
        <w:gridCol w:w="2272"/>
      </w:tblGrid>
      <w:tr w:rsidR="004B3F89" w14:paraId="36E9BCD1" w14:textId="77777777" w:rsidTr="006830AF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4CF9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DC9F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4B3F89" w14:paraId="370D34CD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DE9" w14:textId="77777777" w:rsidR="004B3F89" w:rsidRPr="00393D0E" w:rsidRDefault="004B3F89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Zna i potrafi opisać podstawowe procedury i metody pracy stosowane w instytucjach prowadzących działalność tłumaczeniową.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2144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89" w14:paraId="09379DAE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322" w14:textId="77777777" w:rsidR="004B3F89" w:rsidRPr="00393D0E" w:rsidRDefault="004B3F89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 jak </w:t>
            </w: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wykorzystać posiadane kompetencje językowe i tłumaczeniowe w przekładzie tekstów o charakterze ogólnym i/lub użytkowym na poziomie B2+ Europejskiego Systemu Opisu Kształcenia Językowego.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CDD8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89" w14:paraId="7ECC5504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741" w14:textId="77777777" w:rsidR="004B3F89" w:rsidRPr="00393D0E" w:rsidRDefault="004B3F89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93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Selekcjonuje, porównuje, umiejętnie przetwarza i wykorzystuje informacje pochodzące z odpowiednio dobranych źródeł pisanych                 i elektronicznych, w tym słowników dwujęzycznych i jednojęzycznych, leksykonów oraz tekstów wzorcowych.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B78D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89" w14:paraId="6D24C070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E83" w14:textId="77777777" w:rsidR="004B3F89" w:rsidRPr="00B04C57" w:rsidRDefault="004B3F89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Pr="00B04C57">
              <w:rPr>
                <w:rFonts w:ascii="Times New Roman" w:hAnsi="Times New Roman" w:cs="Times New Roman"/>
                <w:sz w:val="24"/>
                <w:szCs w:val="24"/>
              </w:rPr>
              <w:t xml:space="preserve"> posługiwać się podstawową terminologią charakterystyczną dla pracy tłumacza.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5BB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89" w14:paraId="4735B344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9CC" w14:textId="77777777" w:rsidR="004B3F89" w:rsidRPr="00393D0E" w:rsidRDefault="004B3F89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 xml:space="preserve">Posiada umiejętność efektywnego </w:t>
            </w:r>
            <w:r w:rsidRPr="00393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planowania i realizacji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typowych </w:t>
            </w:r>
            <w:r w:rsidRPr="00393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zadań translatorskich indywidualnie, pod nadzorem opiekuna praktyki lub w zespole tłumaczy.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7A2B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89" w14:paraId="09CB7DD8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40D" w14:textId="77777777" w:rsidR="004B3F89" w:rsidRPr="006C05BF" w:rsidRDefault="004B3F89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Jest gotów korzystać ze wsparcia ekspertów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dziedziny tłumaczeń, a także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angażować się w działania wspierające rozwój zawodowy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tego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środowiska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6A72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89" w14:paraId="748F45D2" w14:textId="77777777" w:rsidTr="006830AF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86A2" w14:textId="5E622CA2" w:rsidR="004B3F89" w:rsidRPr="003D2538" w:rsidRDefault="003A2CB7" w:rsidP="006830A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ciągłą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konieczność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doskonalenia warsztatu tłumacza </w:t>
            </w:r>
            <w:r w:rsidRPr="003D253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dostosowania się do wymogów rynku pracy, w tym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wykorzystania 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>nowoczesn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rozwiąza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narzędzi CAT lub systemów tłumaczenia maszynowego</w:t>
            </w:r>
            <w:r w:rsidRPr="00E4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jako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środków wspomagających tradycyjne formy tłumaczenia.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D369" w14:textId="77777777" w:rsidR="004B3F89" w:rsidRDefault="004B3F89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691F6" w14:textId="77777777" w:rsidR="004B3F89" w:rsidRDefault="004B3F89" w:rsidP="004B3F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CA49D5" w14:textId="77777777" w:rsidR="004B3F89" w:rsidRPr="00B81C2D" w:rsidRDefault="004B3F89" w:rsidP="004B3F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1D7F4473" w14:textId="77777777" w:rsidR="004B3F89" w:rsidRDefault="004B3F89" w:rsidP="004B3F8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3671C1F9" w14:textId="77777777" w:rsidR="004B3F89" w:rsidRPr="00B81C2D" w:rsidRDefault="004B3F89" w:rsidP="004B3F8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52B5143" w14:textId="77777777" w:rsidR="004B3F89" w:rsidRDefault="004B3F89" w:rsidP="004B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29D94F15" w14:textId="77777777" w:rsidR="004B3F89" w:rsidRDefault="004B3F89" w:rsidP="004B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10BBA702" w14:textId="77777777" w:rsidR="004B3F89" w:rsidRDefault="004B3F89" w:rsidP="004B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2AB0E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8FBD3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188ED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E9336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2516A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A1E56" w14:textId="77777777" w:rsidR="004B3F89" w:rsidRDefault="004B3F89" w:rsidP="004B3F89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3D0A8004" w14:textId="77777777" w:rsidR="004B3F89" w:rsidRDefault="004B3F89" w:rsidP="004B3F89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56DDEAD3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A868489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97341E" w14:textId="77777777" w:rsidR="004B3F89" w:rsidRDefault="004B3F89" w:rsidP="004B3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4B72D28" w14:textId="77777777" w:rsidR="004B3F89" w:rsidRPr="00F70FF9" w:rsidRDefault="004B3F89" w:rsidP="004B3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024C0B3C" w14:textId="77777777" w:rsidR="004B3F89" w:rsidRDefault="004B3F89" w:rsidP="004B3F89"/>
    <w:p w14:paraId="3A57BD03" w14:textId="77777777" w:rsidR="004B3F89" w:rsidRDefault="004B3F89" w:rsidP="004B3F89"/>
    <w:p w14:paraId="7C251A36" w14:textId="77777777" w:rsidR="00E70BBF" w:rsidRDefault="00E70BBF"/>
    <w:sectPr w:rsidR="00E70BBF" w:rsidSect="00481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89"/>
    <w:rsid w:val="003A2CB7"/>
    <w:rsid w:val="004B3F89"/>
    <w:rsid w:val="00B432BF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28E6"/>
  <w15:chartTrackingRefBased/>
  <w15:docId w15:val="{CF541B5F-0245-4876-9F55-3674019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B3F8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3</cp:revision>
  <dcterms:created xsi:type="dcterms:W3CDTF">2025-06-25T21:04:00Z</dcterms:created>
  <dcterms:modified xsi:type="dcterms:W3CDTF">2025-07-04T10:19:00Z</dcterms:modified>
</cp:coreProperties>
</file>